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5B" w:rsidRPr="00F03ACB" w:rsidRDefault="00A41378" w:rsidP="00F03ACB">
      <w:pPr>
        <w:pStyle w:val="Corpotesto"/>
        <w:spacing w:before="4"/>
        <w:jc w:val="center"/>
        <w:rPr>
          <w:b/>
          <w:sz w:val="32"/>
        </w:rPr>
      </w:pPr>
      <w:bookmarkStart w:id="0" w:name="_GoBack"/>
      <w:bookmarkEnd w:id="0"/>
      <w:r w:rsidRPr="00F03ACB">
        <w:rPr>
          <w:b/>
          <w:noProof/>
          <w:sz w:val="32"/>
          <w:lang w:bidi="ar-SA"/>
        </w:rPr>
        <w:drawing>
          <wp:anchor distT="0" distB="0" distL="0" distR="0" simplePos="0" relativeHeight="251394048" behindDoc="1" locked="0" layoutInCell="1" allowOverlap="1" wp14:anchorId="221E7220" wp14:editId="050CE80E">
            <wp:simplePos x="0" y="0"/>
            <wp:positionH relativeFrom="page">
              <wp:align>left</wp:align>
            </wp:positionH>
            <wp:positionV relativeFrom="page">
              <wp:posOffset>3213099</wp:posOffset>
            </wp:positionV>
            <wp:extent cx="6761712" cy="5829299"/>
            <wp:effectExtent l="0" t="0" r="1270" b="63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712" cy="5829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ACB" w:rsidRPr="00F03ACB">
        <w:rPr>
          <w:b/>
          <w:sz w:val="32"/>
        </w:rPr>
        <w:t>INFORMATIVA E PROTOCOLLO</w:t>
      </w:r>
    </w:p>
    <w:p w:rsidR="004200EA" w:rsidRDefault="00A41378">
      <w:pPr>
        <w:spacing w:before="84"/>
        <w:ind w:left="1161" w:right="813"/>
        <w:jc w:val="center"/>
        <w:rPr>
          <w:b/>
          <w:sz w:val="40"/>
        </w:rPr>
      </w:pPr>
      <w:r>
        <w:rPr>
          <w:b/>
          <w:sz w:val="40"/>
        </w:rPr>
        <w:t xml:space="preserve">Centri estivi </w:t>
      </w:r>
    </w:p>
    <w:p w:rsidR="003D6F5B" w:rsidRDefault="004200EA">
      <w:pPr>
        <w:spacing w:before="84"/>
        <w:ind w:left="1161" w:right="813"/>
        <w:jc w:val="center"/>
        <w:rPr>
          <w:b/>
          <w:sz w:val="40"/>
        </w:rPr>
      </w:pPr>
      <w:r w:rsidRPr="004200EA">
        <w:rPr>
          <w:b/>
          <w:i/>
          <w:sz w:val="40"/>
        </w:rPr>
        <w:t>“E…state in Piscina 2021</w:t>
      </w:r>
      <w:r w:rsidR="00A41378" w:rsidRPr="004200EA">
        <w:rPr>
          <w:b/>
          <w:i/>
          <w:sz w:val="40"/>
        </w:rPr>
        <w:t>”</w:t>
      </w:r>
    </w:p>
    <w:p w:rsidR="003D6F5B" w:rsidRDefault="00A41378">
      <w:pPr>
        <w:spacing w:before="198"/>
        <w:ind w:left="1161" w:right="817"/>
        <w:jc w:val="center"/>
        <w:rPr>
          <w:b/>
          <w:sz w:val="32"/>
        </w:rPr>
      </w:pPr>
      <w:r>
        <w:rPr>
          <w:b/>
          <w:sz w:val="32"/>
        </w:rPr>
        <w:t xml:space="preserve">Centro Estivo ludico-sportivo </w:t>
      </w:r>
    </w:p>
    <w:p w:rsidR="003D6F5B" w:rsidRPr="00C625BA" w:rsidRDefault="00A41378">
      <w:pPr>
        <w:pStyle w:val="Corpotesto"/>
        <w:spacing w:before="184" w:line="259" w:lineRule="auto"/>
        <w:ind w:left="473" w:right="124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L’idea nasce dall’esigenza di molte famiglie di ricevere un servizio in grado di sopperire alla chiusura della scuola nel periodo estivo.</w:t>
      </w:r>
    </w:p>
    <w:p w:rsidR="003D6F5B" w:rsidRPr="00C625BA" w:rsidRDefault="00A41378">
      <w:pPr>
        <w:pStyle w:val="Corpotesto"/>
        <w:spacing w:line="251" w:lineRule="exact"/>
        <w:ind w:left="473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Anche quest’anno siamo pronti ad accogliere i vostri bambini/ragazzi.</w:t>
      </w:r>
    </w:p>
    <w:p w:rsidR="0038191C" w:rsidRPr="00C625BA" w:rsidRDefault="00A41378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Il nostro staff (tecnici </w:t>
      </w:r>
      <w:r w:rsidR="004200EA"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qualificati ed</w:t>
      </w:r>
      <w:r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esperti) propone attività ludico-sportive al fine di potenziare lo sviluppo psico-fisico dei bambini/ragazzi e di favorire la socializzazione</w:t>
      </w:r>
      <w:r w:rsidR="004200EA"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, specie</w:t>
      </w:r>
      <w:r w:rsidR="0038191C"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dopo un così lungo periodo di chiusura e isolamento forzato, conseguente all’emergenza epidemiologica.</w:t>
      </w:r>
    </w:p>
    <w:p w:rsidR="003D6F5B" w:rsidRPr="00C625BA" w:rsidRDefault="00A41378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Sarà una buona occasione per praticare attività sportiva all’aria aperta in una splendida cornice cittadina, un modo nuovo e divertente per trascorrere giorni di vacanza in città.</w:t>
      </w:r>
    </w:p>
    <w:p w:rsidR="003D6F5B" w:rsidRPr="00C625BA" w:rsidRDefault="00A41378">
      <w:pPr>
        <w:pStyle w:val="Corpotesto"/>
        <w:spacing w:line="259" w:lineRule="auto"/>
        <w:ind w:left="473" w:right="132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L’idea è quella di un centro estivo ricreativo diverso dal solito, pensato per offrire ai Vostri bambini/ragazzi un’esperienza unica, straordin</w:t>
      </w:r>
      <w:r w:rsidR="0038191C"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aria che concilia</w:t>
      </w:r>
      <w:r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divertimento e attività sportiva.</w:t>
      </w:r>
    </w:p>
    <w:p w:rsidR="003D6F5B" w:rsidRPr="00C625BA" w:rsidRDefault="003D6F5B">
      <w:pPr>
        <w:pStyle w:val="Corpotesto"/>
        <w:spacing w:before="1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</w:p>
    <w:p w:rsidR="003D6F5B" w:rsidRPr="00C625BA" w:rsidRDefault="00A41378" w:rsidP="00C625BA">
      <w:pPr>
        <w:pStyle w:val="Titolo1"/>
        <w:tabs>
          <w:tab w:val="center" w:pos="5641"/>
        </w:tabs>
        <w:rPr>
          <w:color w:val="EC7C30"/>
        </w:rPr>
      </w:pPr>
      <w:r w:rsidRPr="00C625BA">
        <w:rPr>
          <w:color w:val="EC7C30"/>
        </w:rPr>
        <w:t>Tempi</w:t>
      </w:r>
    </w:p>
    <w:p w:rsidR="003D6F5B" w:rsidRPr="00C625BA" w:rsidRDefault="00A41378">
      <w:pPr>
        <w:pStyle w:val="Paragrafoelenco"/>
        <w:numPr>
          <w:ilvl w:val="0"/>
          <w:numId w:val="3"/>
        </w:numPr>
        <w:tabs>
          <w:tab w:val="left" w:pos="1193"/>
          <w:tab w:val="left" w:pos="1195"/>
        </w:tabs>
        <w:spacing w:before="187"/>
        <w:ind w:hanging="361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Dal lunedì al venerdì dalle 8:00 alle 1</w:t>
      </w:r>
      <w:r w:rsidR="0038191C"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3:30 (</w:t>
      </w:r>
      <w:r w:rsidR="00F03ACB"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per chi avesse necessità </w:t>
      </w:r>
      <w:r w:rsidR="0038191C"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accogli</w:t>
      </w:r>
      <w:r w:rsidR="008309CC"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enza già dalle 7:45)</w:t>
      </w:r>
    </w:p>
    <w:p w:rsidR="003D6F5B" w:rsidRPr="00C625BA" w:rsidRDefault="008309CC">
      <w:pPr>
        <w:pStyle w:val="Paragrafoelenco"/>
        <w:numPr>
          <w:ilvl w:val="0"/>
          <w:numId w:val="3"/>
        </w:numPr>
        <w:tabs>
          <w:tab w:val="left" w:pos="1193"/>
          <w:tab w:val="left" w:pos="1195"/>
        </w:tabs>
        <w:spacing w:before="19"/>
        <w:ind w:hanging="361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Dal 14</w:t>
      </w:r>
      <w:r w:rsidR="00A41378" w:rsidRPr="00C625BA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Giugno al 31 Luglio</w:t>
      </w:r>
    </w:p>
    <w:p w:rsidR="005B187F" w:rsidRDefault="005B187F" w:rsidP="005B187F">
      <w:pPr>
        <w:pStyle w:val="Default"/>
        <w:ind w:left="833"/>
      </w:pPr>
    </w:p>
    <w:p w:rsidR="005B187F" w:rsidRDefault="005B187F" w:rsidP="00F03ACB">
      <w:pPr>
        <w:pStyle w:val="Titolo1"/>
        <w:tabs>
          <w:tab w:val="center" w:pos="5641"/>
        </w:tabs>
        <w:rPr>
          <w:sz w:val="22"/>
          <w:szCs w:val="22"/>
        </w:rPr>
      </w:pPr>
      <w:r>
        <w:t xml:space="preserve"> </w:t>
      </w:r>
      <w:r w:rsidRPr="005B187F">
        <w:rPr>
          <w:color w:val="EC7C30"/>
        </w:rPr>
        <w:t>INGRESSO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="00F03ACB">
        <w:rPr>
          <w:b w:val="0"/>
          <w:bCs w:val="0"/>
          <w:i/>
          <w:iCs/>
          <w:sz w:val="22"/>
          <w:szCs w:val="22"/>
        </w:rPr>
        <w:tab/>
      </w:r>
    </w:p>
    <w:p w:rsidR="005B187F" w:rsidRDefault="005B187F" w:rsidP="005B187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- </w:t>
      </w:r>
      <w:r>
        <w:rPr>
          <w:b/>
          <w:bCs/>
          <w:sz w:val="22"/>
          <w:szCs w:val="22"/>
        </w:rPr>
        <w:t>ENTRATA</w:t>
      </w:r>
      <w:r>
        <w:rPr>
          <w:sz w:val="22"/>
          <w:szCs w:val="22"/>
        </w:rPr>
        <w:t xml:space="preserve">: </w:t>
      </w:r>
      <w:r>
        <w:rPr>
          <w:sz w:val="23"/>
          <w:szCs w:val="23"/>
        </w:rPr>
        <w:t xml:space="preserve">dal secondo parcheggio, a destra, si troverà l’accoglienza dove dovrà essere consegnata obbligatoriamente l’autodichiarazione (ogni lunedì), verrà rilevata la temperatura ai presenti ed il bambino potrà quindi salutare il genitore e recarsi nel suo gruppo. In caso di temperatura superiore a 37,5° non sarà consentito in nessun caso l’accesso al centro estivo né agli spazi adiacenti. </w:t>
      </w:r>
    </w:p>
    <w:p w:rsidR="005B187F" w:rsidRPr="005B187F" w:rsidRDefault="005B187F" w:rsidP="005B187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L’orario di entrata </w:t>
      </w:r>
      <w:r>
        <w:rPr>
          <w:sz w:val="23"/>
          <w:szCs w:val="23"/>
        </w:rPr>
        <w:t>è tra le ore 7:45</w:t>
      </w:r>
      <w:r w:rsidRPr="005B187F">
        <w:rPr>
          <w:sz w:val="23"/>
          <w:szCs w:val="23"/>
        </w:rPr>
        <w:t xml:space="preserve"> e le or</w:t>
      </w:r>
      <w:r w:rsidR="00F03ACB">
        <w:rPr>
          <w:sz w:val="23"/>
          <w:szCs w:val="23"/>
        </w:rPr>
        <w:t>e 8</w:t>
      </w:r>
      <w:r w:rsidR="00CE2842">
        <w:rPr>
          <w:sz w:val="23"/>
          <w:szCs w:val="23"/>
        </w:rPr>
        <w:t>:30 e sarà contingentato, l’</w:t>
      </w:r>
      <w:r w:rsidRPr="005B187F">
        <w:rPr>
          <w:sz w:val="23"/>
          <w:szCs w:val="23"/>
        </w:rPr>
        <w:t xml:space="preserve">orario assegnato verrà comunicato dalla Direzione del Centro estivo al momento dell’iscrizione. </w:t>
      </w:r>
    </w:p>
    <w:p w:rsidR="005B187F" w:rsidRDefault="005B187F" w:rsidP="005B187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- USCITA: </w:t>
      </w:r>
      <w:r>
        <w:rPr>
          <w:sz w:val="23"/>
          <w:szCs w:val="23"/>
        </w:rPr>
        <w:t xml:space="preserve">come entrata. E’ necessaria firma dell’accompagnatore al momento dell’uscita del bambino. </w:t>
      </w:r>
    </w:p>
    <w:p w:rsidR="005B187F" w:rsidRDefault="005B187F" w:rsidP="005B187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L’orario di uscita </w:t>
      </w:r>
      <w:r>
        <w:rPr>
          <w:sz w:val="23"/>
          <w:szCs w:val="23"/>
        </w:rPr>
        <w:t xml:space="preserve">è tra le ore 13:00 e le ore 13:30 e sarà contingentato, l’orario assegnato verrà comunicato dalla Direzione del Centro estivo al momento dell’iscrizione. </w:t>
      </w:r>
    </w:p>
    <w:p w:rsidR="005B187F" w:rsidRDefault="005B187F" w:rsidP="005B187F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E’ raccomandabile che il bambino venga accompagnato e prelevato sempre dalla stessa persona ove possibile; si potrà indicare una sola delega (da indicare sul modulo di iscrizione) </w:t>
      </w:r>
    </w:p>
    <w:p w:rsidR="001638C3" w:rsidRDefault="001638C3" w:rsidP="001638C3">
      <w:pPr>
        <w:pStyle w:val="Paragrafoelenco"/>
        <w:tabs>
          <w:tab w:val="left" w:pos="1193"/>
          <w:tab w:val="left" w:pos="1195"/>
        </w:tabs>
        <w:spacing w:before="19"/>
        <w:ind w:firstLine="0"/>
      </w:pPr>
    </w:p>
    <w:p w:rsidR="005B187F" w:rsidRDefault="005B187F" w:rsidP="001638C3">
      <w:pPr>
        <w:pStyle w:val="Paragrafoelenco"/>
        <w:tabs>
          <w:tab w:val="left" w:pos="1193"/>
          <w:tab w:val="left" w:pos="1195"/>
        </w:tabs>
        <w:spacing w:before="19"/>
        <w:ind w:firstLine="0"/>
        <w:jc w:val="center"/>
      </w:pPr>
      <w:r>
        <w:rPr>
          <w:b/>
          <w:bCs/>
          <w:sz w:val="26"/>
          <w:szCs w:val="26"/>
        </w:rPr>
        <w:t xml:space="preserve">Gli orari concordati di entrata ed uscita saranno gli stessi per tutte le settimane e dovranno essere </w:t>
      </w:r>
      <w:r>
        <w:rPr>
          <w:b/>
          <w:bCs/>
          <w:sz w:val="21"/>
          <w:szCs w:val="21"/>
        </w:rPr>
        <w:t xml:space="preserve">OBBLIGATORIAMENTE </w:t>
      </w:r>
      <w:r>
        <w:rPr>
          <w:b/>
          <w:bCs/>
          <w:sz w:val="26"/>
          <w:szCs w:val="26"/>
        </w:rPr>
        <w:t>rispettati da tutti.</w:t>
      </w:r>
    </w:p>
    <w:p w:rsidR="003D6F5B" w:rsidRDefault="003D6F5B">
      <w:pPr>
        <w:pStyle w:val="Corpotesto"/>
        <w:spacing w:before="5"/>
        <w:rPr>
          <w:sz w:val="25"/>
        </w:rPr>
      </w:pPr>
    </w:p>
    <w:p w:rsidR="003D6F5B" w:rsidRDefault="00A41378">
      <w:pPr>
        <w:pStyle w:val="Titolo1"/>
      </w:pPr>
      <w:r>
        <w:rPr>
          <w:color w:val="EC7C30"/>
        </w:rPr>
        <w:t>Chi può partecipare</w:t>
      </w:r>
    </w:p>
    <w:p w:rsidR="003D6F5B" w:rsidRPr="00CB351B" w:rsidRDefault="00A41378">
      <w:pPr>
        <w:pStyle w:val="Corpotesto"/>
        <w:spacing w:before="185"/>
        <w:ind w:left="473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Il </w:t>
      </w:r>
      <w:r w:rsidR="008309CC"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centro estivo è aperto a</w:t>
      </w: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bambin</w:t>
      </w:r>
      <w:r w:rsidR="008309CC"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i/ragazzi d’età compresa tra i 6</w:t>
      </w: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e i 14 anni.</w:t>
      </w:r>
    </w:p>
    <w:p w:rsidR="008309CC" w:rsidRPr="00CB351B" w:rsidRDefault="008309CC" w:rsidP="008309CC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I partecipanti saranno suddivisi in gruppi.</w:t>
      </w:r>
    </w:p>
    <w:p w:rsidR="00F03ACB" w:rsidRPr="00CB351B" w:rsidRDefault="00F03ACB" w:rsidP="008309CC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</w:p>
    <w:p w:rsidR="008309CC" w:rsidRPr="00CB351B" w:rsidRDefault="008309CC" w:rsidP="006A1879">
      <w:pPr>
        <w:pStyle w:val="Corpotesto"/>
        <w:spacing w:before="20" w:line="259" w:lineRule="auto"/>
        <w:ind w:left="426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La formazione dei gruppi avverrà in base alla fascia di età, il numero dei componenti</w:t>
      </w:r>
      <w:r w:rsidR="006A1879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di ciascun gruppo verrà deciso </w:t>
      </w: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dalla Direzione in base alla normativa vigente. Le attività si svolgeranno all’aperto, mantenendo il distanziamento sociale ed indossando la mascherina obbligatoriamente negli spazi chiusi, al momento dell’ingresso e dell’uscita. </w:t>
      </w:r>
    </w:p>
    <w:p w:rsidR="008309CC" w:rsidRPr="00CB351B" w:rsidRDefault="008309CC" w:rsidP="008309CC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Il rapporto assistente/bambino è il seguente: </w:t>
      </w:r>
    </w:p>
    <w:p w:rsidR="008309CC" w:rsidRPr="00CB351B" w:rsidRDefault="008309CC" w:rsidP="008309CC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proofErr w:type="gramStart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fascia</w:t>
      </w:r>
      <w:proofErr w:type="gramEnd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6-8 anni: 1 assistente ogni 8 bambini </w:t>
      </w:r>
    </w:p>
    <w:p w:rsidR="008309CC" w:rsidRPr="00CB351B" w:rsidRDefault="008309CC" w:rsidP="008309CC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proofErr w:type="gramStart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fascia</w:t>
      </w:r>
      <w:proofErr w:type="gramEnd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9-10 anni: 1 assistente ogni 10 bambini </w:t>
      </w:r>
    </w:p>
    <w:p w:rsidR="008309CC" w:rsidRPr="00CB351B" w:rsidRDefault="008309CC" w:rsidP="008309CC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proofErr w:type="gramStart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fascia</w:t>
      </w:r>
      <w:proofErr w:type="gramEnd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11-14 anni: 1 assistente ogni 12 bambini </w:t>
      </w:r>
    </w:p>
    <w:p w:rsidR="008309CC" w:rsidRPr="00CB351B" w:rsidRDefault="008309CC" w:rsidP="008309CC">
      <w:pPr>
        <w:pStyle w:val="Corpotesto"/>
        <w:spacing w:before="21" w:line="259" w:lineRule="auto"/>
        <w:ind w:left="473" w:right="123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Ricordiamo che è necessario che i bambini siano autosufficienti, non sarà quindi possibile la partecipazione di bimbi con bisogno di assistenza particolare. </w:t>
      </w:r>
    </w:p>
    <w:p w:rsidR="005B187F" w:rsidRDefault="005B187F" w:rsidP="008309CC">
      <w:pPr>
        <w:pStyle w:val="Corpotesto"/>
        <w:spacing w:before="21" w:line="259" w:lineRule="auto"/>
        <w:ind w:left="473" w:right="123"/>
        <w:jc w:val="both"/>
        <w:rPr>
          <w:sz w:val="23"/>
          <w:szCs w:val="23"/>
        </w:rPr>
      </w:pPr>
    </w:p>
    <w:p w:rsidR="00E36914" w:rsidRDefault="00E36914" w:rsidP="00E36914">
      <w:pPr>
        <w:pStyle w:val="Corpotesto"/>
        <w:spacing w:before="21" w:line="259" w:lineRule="auto"/>
        <w:ind w:left="473" w:right="123"/>
        <w:jc w:val="both"/>
        <w:rPr>
          <w:sz w:val="23"/>
          <w:szCs w:val="23"/>
        </w:rPr>
      </w:pPr>
      <w:r w:rsidRPr="00E36914">
        <w:rPr>
          <w:b/>
          <w:bCs/>
          <w:color w:val="EC7C30"/>
          <w:sz w:val="28"/>
          <w:szCs w:val="28"/>
        </w:rPr>
        <w:t>MODALITÀ DI ISCRIZIONE</w:t>
      </w:r>
      <w:r w:rsidRPr="00E36914">
        <w:rPr>
          <w:sz w:val="23"/>
          <w:szCs w:val="23"/>
        </w:rPr>
        <w:t xml:space="preserve"> </w:t>
      </w:r>
    </w:p>
    <w:p w:rsidR="00E36914" w:rsidRPr="00E36914" w:rsidRDefault="00E36914" w:rsidP="00C13B44">
      <w:pPr>
        <w:pStyle w:val="Corpotesto"/>
        <w:spacing w:before="20" w:line="259" w:lineRule="auto"/>
        <w:ind w:left="426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E36914">
        <w:rPr>
          <w:sz w:val="23"/>
          <w:szCs w:val="23"/>
        </w:rPr>
        <w:t xml:space="preserve">1. </w:t>
      </w: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PRENOTAZIONE: </w:t>
      </w:r>
      <w:r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direttamente in segreteria, </w:t>
      </w: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dopo </w:t>
      </w:r>
      <w:r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aver compilato e firmato in tutte le sue parti</w:t>
      </w:r>
      <w:r w:rsidR="00C13B4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il modulo di iscrizione (scaricabile dal sito www.arvalianuotolamezia.it) </w:t>
      </w: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e </w:t>
      </w:r>
      <w:r w:rsidR="00C13B4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consegnato </w:t>
      </w: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la copia del certifica</w:t>
      </w:r>
      <w:r w:rsidR="00C13B4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to medico generico. Riguardo le </w:t>
      </w: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conferme per le settimane successive invece, basterà comunicarlo all’accoglienza </w:t>
      </w:r>
      <w:r w:rsidR="00C13B4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entro il </w:t>
      </w: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mercoledì antecedente. Il modulo di Autodichiarazione </w:t>
      </w:r>
      <w:proofErr w:type="spellStart"/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Covid</w:t>
      </w:r>
      <w:proofErr w:type="spellEnd"/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(scaricabile a</w:t>
      </w:r>
      <w:r w:rsidR="00C13B4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nche dal sito </w:t>
      </w:r>
      <w:hyperlink r:id="rId8" w:history="1">
        <w:r w:rsidR="00C13B44" w:rsidRPr="00D06F69">
          <w:rPr>
            <w:rStyle w:val="Collegamentoipertestuale"/>
            <w:rFonts w:ascii="Calibri" w:eastAsiaTheme="minorHAnsi" w:hAnsi="Calibri" w:cs="Calibri"/>
            <w:sz w:val="23"/>
            <w:szCs w:val="23"/>
            <w:lang w:eastAsia="en-US" w:bidi="ar-SA"/>
          </w:rPr>
          <w:t>www.arvalianuotolamezia.it</w:t>
        </w:r>
      </w:hyperlink>
      <w:r w:rsidR="00C13B4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 e del Governo) deve </w:t>
      </w: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essere OBBLIGATORIAMENTE consegnato ogni lunedì. Non si possono fare prenotazioni telefoniche.</w:t>
      </w:r>
    </w:p>
    <w:p w:rsidR="00E36914" w:rsidRPr="00E36914" w:rsidRDefault="00E36914" w:rsidP="00C13B44">
      <w:pPr>
        <w:pStyle w:val="Corpotesto"/>
        <w:spacing w:before="20" w:line="259" w:lineRule="auto"/>
        <w:ind w:left="426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2. PAGAMENTO QUOTE: l’iscrizione e quindi il posto saranno garantiti solo </w:t>
      </w:r>
      <w:r w:rsidR="00C13B4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dopo pagamento per intero della </w:t>
      </w: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quota (e quota d’ iscrizione se ancora non effettuata). </w:t>
      </w:r>
    </w:p>
    <w:p w:rsidR="00E36914" w:rsidRPr="00E36914" w:rsidRDefault="00E36914" w:rsidP="00C13B44">
      <w:pPr>
        <w:pStyle w:val="Corpotesto"/>
        <w:spacing w:before="20" w:line="259" w:lineRule="auto"/>
        <w:ind w:left="426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Ricordiamo che in mancanza di pagamento il posto verrà lasciato lib</w:t>
      </w:r>
      <w:r w:rsidR="00C13B4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ero ad altre prenotazioni.</w:t>
      </w:r>
    </w:p>
    <w:p w:rsidR="00E36914" w:rsidRDefault="00E36914" w:rsidP="00E36914">
      <w:pPr>
        <w:pStyle w:val="Corpotesto"/>
        <w:spacing w:before="20" w:line="259" w:lineRule="auto"/>
        <w:ind w:left="426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E36914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IMPORTANTE! Non presentarsi la mattina stessa per formalizzare l’iscrizione.</w:t>
      </w:r>
    </w:p>
    <w:p w:rsidR="00C13B44" w:rsidRPr="00E36914" w:rsidRDefault="00C13B44" w:rsidP="00E36914">
      <w:pPr>
        <w:pStyle w:val="Corpotesto"/>
        <w:spacing w:before="20" w:line="259" w:lineRule="auto"/>
        <w:ind w:left="426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</w:p>
    <w:p w:rsidR="00CE2842" w:rsidRPr="006522E2" w:rsidRDefault="00CE2842" w:rsidP="006522E2">
      <w:pPr>
        <w:pStyle w:val="Titolo1"/>
        <w:rPr>
          <w:color w:val="EC7C30"/>
        </w:rPr>
      </w:pPr>
      <w:r w:rsidRPr="006522E2">
        <w:rPr>
          <w:color w:val="EC7C30"/>
        </w:rPr>
        <w:t xml:space="preserve">COSA PORTARE NELLO ZAINETTO </w:t>
      </w:r>
    </w:p>
    <w:p w:rsidR="00CE2842" w:rsidRPr="00CB351B" w:rsidRDefault="00CE2842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Cappellino – borraccia con nome – (dal 1° luglio anche cuffia – ciabattine piscina – accappatoio – costume). </w:t>
      </w:r>
    </w:p>
    <w:p w:rsidR="00CE2842" w:rsidRPr="00CB351B" w:rsidRDefault="00CE2842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Consigliamo anche: maglietta e pantaloncino di ricambio – crema solare – felpa (nelle giornate fredde) - mascherina di riserva - merenda. </w:t>
      </w:r>
    </w:p>
    <w:p w:rsidR="00CE2842" w:rsidRPr="00CB351B" w:rsidRDefault="00CE2842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Il bambino dovrà presentarsi già con abbigliamento idoneo (t-shirt, pantaloncini e scarpe da tennis) e dal 1° luglio anche con il costume indossato. </w:t>
      </w:r>
    </w:p>
    <w:p w:rsidR="00CE2842" w:rsidRPr="00CB351B" w:rsidRDefault="00CE2842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CONSIGLIAMO INOLTRE DI APPORRE NOME E COGNOME OVUNQUE SIA POSSIBILE (ANCHE INDUMENTI). </w:t>
      </w:r>
    </w:p>
    <w:p w:rsidR="006522E2" w:rsidRDefault="006522E2" w:rsidP="00B505F4">
      <w:pPr>
        <w:pStyle w:val="Default"/>
        <w:ind w:left="567"/>
        <w:rPr>
          <w:sz w:val="23"/>
          <w:szCs w:val="23"/>
        </w:rPr>
      </w:pPr>
    </w:p>
    <w:p w:rsidR="00CE2842" w:rsidRPr="006522E2" w:rsidRDefault="00CE2842" w:rsidP="006522E2">
      <w:pPr>
        <w:pStyle w:val="Titolo1"/>
        <w:rPr>
          <w:color w:val="EC7C30"/>
        </w:rPr>
      </w:pPr>
      <w:r w:rsidRPr="006522E2">
        <w:rPr>
          <w:color w:val="EC7C30"/>
        </w:rPr>
        <w:t xml:space="preserve">COSA NON PORTARE </w:t>
      </w:r>
    </w:p>
    <w:p w:rsidR="00CE2842" w:rsidRPr="00CB351B" w:rsidRDefault="00CE2842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Videogames, cellulari, </w:t>
      </w:r>
      <w:proofErr w:type="spellStart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smartphone</w:t>
      </w:r>
      <w:proofErr w:type="spellEnd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, </w:t>
      </w:r>
      <w:proofErr w:type="spellStart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tablet</w:t>
      </w:r>
      <w:proofErr w:type="spellEnd"/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, oggetti di valore e qualsiasi altro oggetto non necessario. </w:t>
      </w:r>
    </w:p>
    <w:p w:rsidR="00CE2842" w:rsidRPr="00CB351B" w:rsidRDefault="00CE2842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- Non sarà possibile utilizzare gli spogliatoi né fare la doccia a fine attività; i bambini potranno entrare nei corridoi esclusivamente per utilizzare i servizi igienici o cambiarsi eventualmente dopo la piscina, sempre rispettando le distanze interpersonali. </w:t>
      </w:r>
    </w:p>
    <w:p w:rsidR="00CE2842" w:rsidRDefault="00CE2842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- E’ vietato agli accompagnatori/genitori accedere o sostare in alcun luogo adiacente agli spazi in cui verrà svolto il centro estivo. </w:t>
      </w:r>
    </w:p>
    <w:p w:rsidR="00CB351B" w:rsidRPr="00CB351B" w:rsidRDefault="00CB351B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</w:p>
    <w:p w:rsidR="00CE2842" w:rsidRPr="00CB351B" w:rsidRDefault="00CE2842" w:rsidP="00CB351B">
      <w:pPr>
        <w:pStyle w:val="Corpotesto"/>
        <w:spacing w:before="20" w:line="259" w:lineRule="auto"/>
        <w:ind w:left="473" w:right="120"/>
        <w:jc w:val="both"/>
        <w:rPr>
          <w:b/>
          <w:bCs/>
          <w:color w:val="EC7C30"/>
          <w:sz w:val="28"/>
          <w:szCs w:val="28"/>
        </w:rPr>
      </w:pPr>
      <w:r w:rsidRPr="00CB351B">
        <w:rPr>
          <w:b/>
          <w:bCs/>
          <w:color w:val="EC7C30"/>
          <w:sz w:val="28"/>
          <w:szCs w:val="28"/>
        </w:rPr>
        <w:lastRenderedPageBreak/>
        <w:t xml:space="preserve">ORARIO - ATTIVITA’ </w:t>
      </w:r>
    </w:p>
    <w:p w:rsidR="00CE2842" w:rsidRPr="00CB351B" w:rsidRDefault="005813DD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7:45-8</w:t>
      </w:r>
      <w:r w:rsidR="00CE2842"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:30 accoglienza con intrattenimento e suddivisione dei gruppi </w:t>
      </w:r>
    </w:p>
    <w:p w:rsidR="00CE2842" w:rsidRPr="00CB351B" w:rsidRDefault="005813DD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8</w:t>
      </w:r>
      <w:r w:rsidR="00CE2842"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:30-13:00</w:t>
      </w: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>/13:30 attività ludiche - sportive (calcio</w:t>
      </w:r>
      <w:r w:rsidR="00CE2842"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, piscina, beach volley, tennis, attività motoria e di gruppo) a rotazione per ogni gruppo </w:t>
      </w:r>
    </w:p>
    <w:p w:rsidR="00CE2842" w:rsidRPr="00CB351B" w:rsidRDefault="00CE2842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10:30-11:30 merenda a rotazione per gruppo </w:t>
      </w:r>
    </w:p>
    <w:p w:rsidR="006522E2" w:rsidRPr="00CB351B" w:rsidRDefault="00B505F4" w:rsidP="00CB351B">
      <w:pPr>
        <w:pStyle w:val="Corpotesto"/>
        <w:spacing w:before="20" w:line="259" w:lineRule="auto"/>
        <w:ind w:left="473" w:right="12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  <w:r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13:00-13:30 </w:t>
      </w:r>
      <w:r w:rsidR="00CE2842" w:rsidRPr="00CB351B"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  <w:t xml:space="preserve">uscita </w:t>
      </w:r>
    </w:p>
    <w:p w:rsidR="00CB351B" w:rsidRDefault="00CB351B" w:rsidP="00CF44C9">
      <w:pPr>
        <w:pStyle w:val="Default"/>
        <w:rPr>
          <w:sz w:val="22"/>
          <w:szCs w:val="22"/>
        </w:rPr>
      </w:pPr>
    </w:p>
    <w:p w:rsidR="00CB351B" w:rsidRDefault="00CB351B" w:rsidP="00CF44C9">
      <w:pPr>
        <w:pStyle w:val="Default"/>
        <w:rPr>
          <w:sz w:val="22"/>
          <w:szCs w:val="22"/>
        </w:rPr>
      </w:pPr>
    </w:p>
    <w:p w:rsidR="00CE2842" w:rsidRPr="006522E2" w:rsidRDefault="00CE2842" w:rsidP="00B505F4">
      <w:pPr>
        <w:pStyle w:val="Corpotesto"/>
        <w:spacing w:before="21" w:line="259" w:lineRule="auto"/>
        <w:ind w:left="567" w:right="123"/>
        <w:jc w:val="both"/>
        <w:rPr>
          <w:b/>
          <w:bCs/>
          <w:color w:val="EC7C30"/>
          <w:sz w:val="28"/>
          <w:szCs w:val="28"/>
        </w:rPr>
      </w:pPr>
      <w:r w:rsidRPr="006522E2">
        <w:rPr>
          <w:b/>
          <w:bCs/>
          <w:color w:val="EC7C30"/>
          <w:sz w:val="28"/>
          <w:szCs w:val="28"/>
        </w:rPr>
        <w:t>QUOTE:</w:t>
      </w:r>
    </w:p>
    <w:p w:rsidR="00C15C5B" w:rsidRDefault="00C15C5B" w:rsidP="00CB351B">
      <w:pPr>
        <w:pStyle w:val="Corpotesto"/>
        <w:spacing w:before="21" w:line="259" w:lineRule="auto"/>
        <w:ind w:right="123"/>
        <w:jc w:val="both"/>
      </w:pPr>
    </w:p>
    <w:p w:rsidR="00C15C5B" w:rsidRDefault="00C15C5B" w:rsidP="008309CC">
      <w:pPr>
        <w:pStyle w:val="Corpotesto"/>
        <w:spacing w:before="21" w:line="259" w:lineRule="auto"/>
        <w:ind w:left="473" w:right="123"/>
        <w:jc w:val="both"/>
      </w:pPr>
    </w:p>
    <w:p w:rsidR="003D6F5B" w:rsidRDefault="003D6F5B">
      <w:pPr>
        <w:pStyle w:val="Corpotesto"/>
        <w:spacing w:before="6"/>
        <w:rPr>
          <w:sz w:val="20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83"/>
        <w:gridCol w:w="4383"/>
      </w:tblGrid>
      <w:tr w:rsidR="00983507" w:rsidRPr="00983507" w:rsidTr="00CB351B">
        <w:trPr>
          <w:trHeight w:val="450"/>
          <w:jc w:val="center"/>
        </w:trPr>
        <w:tc>
          <w:tcPr>
            <w:tcW w:w="8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Quota d’iscrizione campo è di € </w:t>
            </w:r>
            <w:r w:rsidR="006522E2"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10.00.</w:t>
            </w:r>
          </w:p>
          <w:p w:rsidR="00CF44C9" w:rsidRPr="00CB351B" w:rsidRDefault="00CF44C9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E’ possibile effettuare differenti modalità d’iscrizione: </w:t>
            </w:r>
          </w:p>
        </w:tc>
      </w:tr>
      <w:tr w:rsidR="00983507" w:rsidRPr="00983507" w:rsidTr="004133B0">
        <w:trPr>
          <w:trHeight w:val="74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b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b/>
                <w:color w:val="000000"/>
                <w:sz w:val="23"/>
                <w:szCs w:val="23"/>
                <w:lang w:eastAsia="en-US" w:bidi="ar-SA"/>
              </w:rPr>
              <w:t xml:space="preserve">a) Iscrizione giornaliera </w:t>
            </w: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Un bambino 15 € </w:t>
            </w:r>
            <w:r w:rsidR="00CF44C9"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(Dalle 8:00 alle 13:3</w:t>
            </w: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0) </w:t>
            </w: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93" w:rsidRPr="00CB351B" w:rsidRDefault="00762993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762993" w:rsidRPr="00CB351B" w:rsidRDefault="00762993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762993" w:rsidRPr="00CB351B" w:rsidRDefault="00762993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Due fratellini 28 € </w:t>
            </w:r>
            <w:r w:rsidR="00CF44C9"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(Dalle 8:00 alle 13:3</w:t>
            </w: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0) </w:t>
            </w: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983507" w:rsidRPr="00983507" w:rsidTr="004133B0">
        <w:trPr>
          <w:trHeight w:val="749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b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b/>
                <w:color w:val="000000"/>
                <w:sz w:val="23"/>
                <w:szCs w:val="23"/>
                <w:lang w:eastAsia="en-US" w:bidi="ar-SA"/>
              </w:rPr>
              <w:t xml:space="preserve">b) Iscrizione settimanale </w:t>
            </w: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Un bambino 60 € </w:t>
            </w:r>
            <w:r w:rsidR="00CF44C9"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(Dalle 8:00 alle 13:3</w:t>
            </w: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0) </w:t>
            </w: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93" w:rsidRPr="00CB351B" w:rsidRDefault="00762993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762993" w:rsidRPr="00CB351B" w:rsidRDefault="00762993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762993" w:rsidRPr="00CB351B" w:rsidRDefault="00762993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Due fratellini 110€ </w:t>
            </w:r>
            <w:r w:rsidR="00CF44C9"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(Dalle 8:00 alle 13:3</w:t>
            </w: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0) </w:t>
            </w: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</w:tc>
      </w:tr>
      <w:tr w:rsidR="00983507" w:rsidRPr="00983507" w:rsidTr="004133B0">
        <w:trPr>
          <w:trHeight w:val="74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b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b/>
                <w:color w:val="000000"/>
                <w:sz w:val="23"/>
                <w:szCs w:val="23"/>
                <w:lang w:eastAsia="en-US" w:bidi="ar-SA"/>
              </w:rPr>
              <w:t xml:space="preserve">c) Iscrizione mensile (4 settimane) </w:t>
            </w: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Un bambino 200 € (Dall</w:t>
            </w:r>
            <w:r w:rsidR="00CF44C9"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e 8:00 alle 13:3</w:t>
            </w: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0) </w:t>
            </w: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93" w:rsidRPr="00CB351B" w:rsidRDefault="00762993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762993" w:rsidRPr="00CB351B" w:rsidRDefault="00762993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762993" w:rsidRPr="00CB351B" w:rsidRDefault="00762993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</w:p>
          <w:p w:rsidR="00983507" w:rsidRPr="00CB351B" w:rsidRDefault="00983507" w:rsidP="00CB351B">
            <w:pPr>
              <w:pStyle w:val="Corpotesto"/>
              <w:spacing w:before="20" w:line="259" w:lineRule="auto"/>
              <w:ind w:left="473" w:right="120"/>
              <w:jc w:val="both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Due fratellini 340€ </w:t>
            </w:r>
            <w:r w:rsidR="00CF44C9"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(Dalle 8:00 alle 13:3</w:t>
            </w:r>
            <w:r w:rsidRPr="00CB351B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0)  </w:t>
            </w:r>
          </w:p>
        </w:tc>
      </w:tr>
    </w:tbl>
    <w:p w:rsidR="003D6F5B" w:rsidRDefault="003D6F5B">
      <w:pPr>
        <w:pStyle w:val="Corpotesto"/>
        <w:rPr>
          <w:sz w:val="20"/>
        </w:rPr>
      </w:pPr>
    </w:p>
    <w:p w:rsidR="003D6F5B" w:rsidRDefault="003D6F5B">
      <w:pPr>
        <w:pStyle w:val="Corpotesto"/>
        <w:rPr>
          <w:sz w:val="20"/>
        </w:rPr>
      </w:pPr>
    </w:p>
    <w:p w:rsidR="003D6F5B" w:rsidRDefault="003D6F5B">
      <w:pPr>
        <w:pStyle w:val="Corpotesto"/>
        <w:rPr>
          <w:sz w:val="20"/>
        </w:rPr>
      </w:pPr>
    </w:p>
    <w:p w:rsidR="003D6F5B" w:rsidRDefault="003D6F5B">
      <w:pPr>
        <w:pStyle w:val="Corpotesto"/>
        <w:rPr>
          <w:sz w:val="20"/>
        </w:rPr>
      </w:pPr>
    </w:p>
    <w:p w:rsidR="003D6F5B" w:rsidRDefault="003D6F5B">
      <w:pPr>
        <w:pStyle w:val="Corpotesto"/>
        <w:rPr>
          <w:sz w:val="20"/>
        </w:rPr>
      </w:pPr>
    </w:p>
    <w:p w:rsidR="003D6F5B" w:rsidRDefault="003D6F5B">
      <w:pPr>
        <w:pStyle w:val="Corpotesto"/>
        <w:spacing w:before="2"/>
        <w:rPr>
          <w:sz w:val="18"/>
        </w:rPr>
      </w:pPr>
    </w:p>
    <w:p w:rsidR="003D6F5B" w:rsidRDefault="003D6F5B">
      <w:pPr>
        <w:spacing w:line="248" w:lineRule="exact"/>
        <w:sectPr w:rsidR="003D6F5B">
          <w:headerReference w:type="default" r:id="rId9"/>
          <w:footerReference w:type="default" r:id="rId10"/>
          <w:pgSz w:w="11910" w:h="16840"/>
          <w:pgMar w:top="2500" w:right="580" w:bottom="280" w:left="520" w:header="251" w:footer="0" w:gutter="0"/>
          <w:cols w:space="720"/>
        </w:sectPr>
      </w:pPr>
    </w:p>
    <w:p w:rsidR="003D6F5B" w:rsidRDefault="003D6F5B" w:rsidP="006A1879">
      <w:pPr>
        <w:spacing w:line="508" w:lineRule="auto"/>
        <w:ind w:left="3"/>
        <w:jc w:val="center"/>
        <w:rPr>
          <w:rFonts w:ascii="Courier New"/>
          <w:sz w:val="27"/>
        </w:rPr>
      </w:pPr>
    </w:p>
    <w:sectPr w:rsidR="003D6F5B">
      <w:headerReference w:type="default" r:id="rId11"/>
      <w:pgSz w:w="12000" w:h="8000" w:orient="landscape"/>
      <w:pgMar w:top="72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2D" w:rsidRDefault="00D37C2D">
      <w:r>
        <w:separator/>
      </w:r>
    </w:p>
  </w:endnote>
  <w:endnote w:type="continuationSeparator" w:id="0">
    <w:p w:rsidR="00D37C2D" w:rsidRDefault="00D3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0EA" w:rsidRPr="00FC2752" w:rsidRDefault="004200EA" w:rsidP="004200EA">
    <w:pPr>
      <w:pStyle w:val="Pidipagina"/>
      <w:jc w:val="center"/>
      <w:rPr>
        <w:sz w:val="18"/>
        <w:szCs w:val="18"/>
      </w:rPr>
    </w:pPr>
    <w:proofErr w:type="spellStart"/>
    <w:r>
      <w:rPr>
        <w:sz w:val="18"/>
        <w:szCs w:val="18"/>
      </w:rPr>
      <w:t>A</w:t>
    </w:r>
    <w:r w:rsidRPr="00FC2752">
      <w:rPr>
        <w:sz w:val="18"/>
        <w:szCs w:val="18"/>
      </w:rPr>
      <w:t>rvalia</w:t>
    </w:r>
    <w:proofErr w:type="spellEnd"/>
    <w:r w:rsidRPr="00FC2752">
      <w:rPr>
        <w:sz w:val="18"/>
        <w:szCs w:val="18"/>
      </w:rPr>
      <w:t xml:space="preserve"> Nuoto Lamezia S.S.D. a R.L. - Società Unipersonale</w:t>
    </w:r>
  </w:p>
  <w:p w:rsidR="004200EA" w:rsidRPr="00FC2752" w:rsidRDefault="004200EA" w:rsidP="004200EA">
    <w:pPr>
      <w:pStyle w:val="Pidipagina"/>
      <w:jc w:val="center"/>
      <w:rPr>
        <w:sz w:val="18"/>
        <w:szCs w:val="18"/>
      </w:rPr>
    </w:pPr>
    <w:r w:rsidRPr="00FC2752">
      <w:rPr>
        <w:sz w:val="18"/>
        <w:szCs w:val="18"/>
      </w:rPr>
      <w:t xml:space="preserve">Via G. De Sensi </w:t>
    </w:r>
    <w:proofErr w:type="spellStart"/>
    <w:r w:rsidRPr="00FC2752">
      <w:rPr>
        <w:sz w:val="18"/>
        <w:szCs w:val="18"/>
      </w:rPr>
      <w:t>snc</w:t>
    </w:r>
    <w:proofErr w:type="spellEnd"/>
    <w:r w:rsidRPr="00FC2752">
      <w:rPr>
        <w:sz w:val="18"/>
        <w:szCs w:val="18"/>
      </w:rPr>
      <w:t xml:space="preserve"> - 88046 Lamezia Terme</w:t>
    </w:r>
  </w:p>
  <w:p w:rsidR="004200EA" w:rsidRPr="00FC2752" w:rsidRDefault="004200EA" w:rsidP="004200EA">
    <w:pPr>
      <w:pStyle w:val="Pidipagina"/>
      <w:jc w:val="center"/>
      <w:rPr>
        <w:sz w:val="18"/>
        <w:szCs w:val="18"/>
      </w:rPr>
    </w:pPr>
    <w:r w:rsidRPr="00FC2752">
      <w:rPr>
        <w:sz w:val="18"/>
        <w:szCs w:val="18"/>
      </w:rPr>
      <w:t>P. Iva 03661640791</w:t>
    </w:r>
  </w:p>
  <w:p w:rsidR="004200EA" w:rsidRPr="00FC2752" w:rsidRDefault="004200EA" w:rsidP="004200EA">
    <w:pPr>
      <w:pStyle w:val="Pidipagina"/>
      <w:jc w:val="center"/>
      <w:rPr>
        <w:sz w:val="18"/>
        <w:szCs w:val="18"/>
      </w:rPr>
    </w:pPr>
    <w:r w:rsidRPr="00FC2752">
      <w:rPr>
        <w:sz w:val="18"/>
        <w:szCs w:val="18"/>
      </w:rPr>
      <w:t>Tel. 0968.434832</w:t>
    </w:r>
  </w:p>
  <w:p w:rsidR="004200EA" w:rsidRPr="00FC2752" w:rsidRDefault="004200EA" w:rsidP="004200EA">
    <w:pPr>
      <w:pStyle w:val="Pidipagina"/>
      <w:jc w:val="center"/>
      <w:rPr>
        <w:sz w:val="18"/>
        <w:szCs w:val="18"/>
      </w:rPr>
    </w:pPr>
    <w:r w:rsidRPr="00FC2752">
      <w:rPr>
        <w:sz w:val="18"/>
        <w:szCs w:val="18"/>
      </w:rPr>
      <w:t>E-mail: arvalia</w:t>
    </w:r>
    <w:r>
      <w:rPr>
        <w:sz w:val="18"/>
        <w:szCs w:val="18"/>
      </w:rPr>
      <w:t>nuoto</w:t>
    </w:r>
    <w:r w:rsidRPr="00FC2752">
      <w:rPr>
        <w:sz w:val="18"/>
        <w:szCs w:val="18"/>
      </w:rPr>
      <w:t>lamezia@gmail.com</w:t>
    </w:r>
  </w:p>
  <w:p w:rsidR="004200EA" w:rsidRPr="00FC2752" w:rsidRDefault="004200EA" w:rsidP="004200EA">
    <w:pPr>
      <w:pStyle w:val="Pidipagina"/>
      <w:jc w:val="center"/>
      <w:rPr>
        <w:sz w:val="18"/>
        <w:szCs w:val="18"/>
      </w:rPr>
    </w:pPr>
    <w:proofErr w:type="spellStart"/>
    <w:r w:rsidRPr="00FC2752">
      <w:rPr>
        <w:sz w:val="18"/>
        <w:szCs w:val="18"/>
      </w:rPr>
      <w:t>Pec</w:t>
    </w:r>
    <w:proofErr w:type="spellEnd"/>
    <w:r w:rsidRPr="00FC2752">
      <w:rPr>
        <w:sz w:val="18"/>
        <w:szCs w:val="18"/>
      </w:rPr>
      <w:t>: arvalianuotolamezia@legalmail.it</w:t>
    </w:r>
  </w:p>
  <w:p w:rsidR="004200EA" w:rsidRDefault="004200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2D" w:rsidRDefault="00D37C2D">
      <w:r>
        <w:separator/>
      </w:r>
    </w:p>
  </w:footnote>
  <w:footnote w:type="continuationSeparator" w:id="0">
    <w:p w:rsidR="00D37C2D" w:rsidRDefault="00D37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  <w:r>
      <w:rPr>
        <w:noProof/>
        <w:lang w:bidi="ar-SA"/>
      </w:rPr>
      <w:drawing>
        <wp:anchor distT="0" distB="0" distL="0" distR="0" simplePos="0" relativeHeight="251395072" behindDoc="1" locked="0" layoutInCell="1" allowOverlap="1">
          <wp:simplePos x="0" y="0"/>
          <wp:positionH relativeFrom="margin">
            <wp:posOffset>1812925</wp:posOffset>
          </wp:positionH>
          <wp:positionV relativeFrom="topMargin">
            <wp:posOffset>257176</wp:posOffset>
          </wp:positionV>
          <wp:extent cx="3076575" cy="1242312"/>
          <wp:effectExtent l="0" t="0" r="0" b="0"/>
          <wp:wrapNone/>
          <wp:docPr id="6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80399" cy="1243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B71E88" w:rsidRDefault="00B71E88" w:rsidP="00B71E88">
    <w:pPr>
      <w:pStyle w:val="Corpotesto"/>
      <w:spacing w:line="14" w:lineRule="auto"/>
      <w:jc w:val="right"/>
      <w:rPr>
        <w:sz w:val="20"/>
      </w:rPr>
    </w:pPr>
  </w:p>
  <w:p w:rsidR="003D6F5B" w:rsidRDefault="00E43B4A" w:rsidP="00E43B4A">
    <w:pPr>
      <w:pStyle w:val="Corpotesto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0B579AA2" wp14:editId="3AD3FD30">
          <wp:extent cx="1761092" cy="581025"/>
          <wp:effectExtent l="0" t="0" r="0" b="0"/>
          <wp:docPr id="70" name="Immagin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scuola nuo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359" cy="584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00EA">
      <w:rPr>
        <w:sz w:val="20"/>
      </w:rPr>
      <w:t xml:space="preserve"> </w:t>
    </w:r>
    <w:r w:rsidR="00B71E88">
      <w:rPr>
        <w:sz w:val="20"/>
      </w:rPr>
      <w:t xml:space="preserve">  </w:t>
    </w:r>
    <w:r>
      <w:rPr>
        <w:noProof/>
        <w:sz w:val="20"/>
        <w:lang w:bidi="ar-SA"/>
      </w:rPr>
      <w:t xml:space="preserve">                                    </w:t>
    </w:r>
    <w:r w:rsidR="004200EA">
      <w:rPr>
        <w:noProof/>
        <w:sz w:val="20"/>
        <w:lang w:bidi="ar-SA"/>
      </w:rPr>
      <w:t xml:space="preserve">                                 </w:t>
    </w:r>
    <w:r>
      <w:rPr>
        <w:noProof/>
        <w:sz w:val="20"/>
        <w:lang w:bidi="ar-SA"/>
      </w:rPr>
      <w:t xml:space="preserve">                                  </w:t>
    </w:r>
    <w:r>
      <w:rPr>
        <w:noProof/>
        <w:sz w:val="20"/>
        <w:lang w:bidi="ar-SA"/>
      </w:rPr>
      <w:drawing>
        <wp:inline distT="0" distB="0" distL="0" distR="0" wp14:anchorId="445F4B15" wp14:editId="16D04D9B">
          <wp:extent cx="1266189" cy="715672"/>
          <wp:effectExtent l="0" t="0" r="0" b="8255"/>
          <wp:docPr id="71" name="Immagin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N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481" cy="72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5B" w:rsidRDefault="003D6F5B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5089"/>
    <w:multiLevelType w:val="hybridMultilevel"/>
    <w:tmpl w:val="D1867BFC"/>
    <w:lvl w:ilvl="0" w:tplc="03808592">
      <w:numFmt w:val="bullet"/>
      <w:lvlText w:val=""/>
      <w:lvlJc w:val="left"/>
      <w:pPr>
        <w:ind w:left="111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E42964E">
      <w:numFmt w:val="bullet"/>
      <w:lvlText w:val="•"/>
      <w:lvlJc w:val="left"/>
      <w:pPr>
        <w:ind w:left="2088" w:hanging="360"/>
      </w:pPr>
      <w:rPr>
        <w:rFonts w:hint="default"/>
        <w:lang w:val="it-IT" w:eastAsia="it-IT" w:bidi="it-IT"/>
      </w:rPr>
    </w:lvl>
    <w:lvl w:ilvl="2" w:tplc="BFB888F6">
      <w:numFmt w:val="bullet"/>
      <w:lvlText w:val="•"/>
      <w:lvlJc w:val="left"/>
      <w:pPr>
        <w:ind w:left="3057" w:hanging="360"/>
      </w:pPr>
      <w:rPr>
        <w:rFonts w:hint="default"/>
        <w:lang w:val="it-IT" w:eastAsia="it-IT" w:bidi="it-IT"/>
      </w:rPr>
    </w:lvl>
    <w:lvl w:ilvl="3" w:tplc="B4523146">
      <w:numFmt w:val="bullet"/>
      <w:lvlText w:val="•"/>
      <w:lvlJc w:val="left"/>
      <w:pPr>
        <w:ind w:left="4025" w:hanging="360"/>
      </w:pPr>
      <w:rPr>
        <w:rFonts w:hint="default"/>
        <w:lang w:val="it-IT" w:eastAsia="it-IT" w:bidi="it-IT"/>
      </w:rPr>
    </w:lvl>
    <w:lvl w:ilvl="4" w:tplc="97DC6756">
      <w:numFmt w:val="bullet"/>
      <w:lvlText w:val="•"/>
      <w:lvlJc w:val="left"/>
      <w:pPr>
        <w:ind w:left="4994" w:hanging="360"/>
      </w:pPr>
      <w:rPr>
        <w:rFonts w:hint="default"/>
        <w:lang w:val="it-IT" w:eastAsia="it-IT" w:bidi="it-IT"/>
      </w:rPr>
    </w:lvl>
    <w:lvl w:ilvl="5" w:tplc="CADAC4A6">
      <w:numFmt w:val="bullet"/>
      <w:lvlText w:val="•"/>
      <w:lvlJc w:val="left"/>
      <w:pPr>
        <w:ind w:left="5963" w:hanging="360"/>
      </w:pPr>
      <w:rPr>
        <w:rFonts w:hint="default"/>
        <w:lang w:val="it-IT" w:eastAsia="it-IT" w:bidi="it-IT"/>
      </w:rPr>
    </w:lvl>
    <w:lvl w:ilvl="6" w:tplc="C4C8BD50">
      <w:numFmt w:val="bullet"/>
      <w:lvlText w:val="•"/>
      <w:lvlJc w:val="left"/>
      <w:pPr>
        <w:ind w:left="6931" w:hanging="360"/>
      </w:pPr>
      <w:rPr>
        <w:rFonts w:hint="default"/>
        <w:lang w:val="it-IT" w:eastAsia="it-IT" w:bidi="it-IT"/>
      </w:rPr>
    </w:lvl>
    <w:lvl w:ilvl="7" w:tplc="4296DE26">
      <w:numFmt w:val="bullet"/>
      <w:lvlText w:val="•"/>
      <w:lvlJc w:val="left"/>
      <w:pPr>
        <w:ind w:left="7900" w:hanging="360"/>
      </w:pPr>
      <w:rPr>
        <w:rFonts w:hint="default"/>
        <w:lang w:val="it-IT" w:eastAsia="it-IT" w:bidi="it-IT"/>
      </w:rPr>
    </w:lvl>
    <w:lvl w:ilvl="8" w:tplc="E67804EE">
      <w:numFmt w:val="bullet"/>
      <w:lvlText w:val="•"/>
      <w:lvlJc w:val="left"/>
      <w:pPr>
        <w:ind w:left="8869" w:hanging="360"/>
      </w:pPr>
      <w:rPr>
        <w:rFonts w:hint="default"/>
        <w:lang w:val="it-IT" w:eastAsia="it-IT" w:bidi="it-IT"/>
      </w:rPr>
    </w:lvl>
  </w:abstractNum>
  <w:abstractNum w:abstractNumId="1">
    <w:nsid w:val="3A7F564B"/>
    <w:multiLevelType w:val="hybridMultilevel"/>
    <w:tmpl w:val="676CF264"/>
    <w:lvl w:ilvl="0" w:tplc="A0EAA218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75CC1DE">
      <w:numFmt w:val="bullet"/>
      <w:lvlText w:val="•"/>
      <w:lvlJc w:val="left"/>
      <w:pPr>
        <w:ind w:left="2160" w:hanging="360"/>
      </w:pPr>
      <w:rPr>
        <w:rFonts w:hint="default"/>
        <w:lang w:val="it-IT" w:eastAsia="it-IT" w:bidi="it-IT"/>
      </w:rPr>
    </w:lvl>
    <w:lvl w:ilvl="2" w:tplc="F59AD530">
      <w:numFmt w:val="bullet"/>
      <w:lvlText w:val="•"/>
      <w:lvlJc w:val="left"/>
      <w:pPr>
        <w:ind w:left="3121" w:hanging="360"/>
      </w:pPr>
      <w:rPr>
        <w:rFonts w:hint="default"/>
        <w:lang w:val="it-IT" w:eastAsia="it-IT" w:bidi="it-IT"/>
      </w:rPr>
    </w:lvl>
    <w:lvl w:ilvl="3" w:tplc="15247CAC">
      <w:numFmt w:val="bullet"/>
      <w:lvlText w:val="•"/>
      <w:lvlJc w:val="left"/>
      <w:pPr>
        <w:ind w:left="4081" w:hanging="360"/>
      </w:pPr>
      <w:rPr>
        <w:rFonts w:hint="default"/>
        <w:lang w:val="it-IT" w:eastAsia="it-IT" w:bidi="it-IT"/>
      </w:rPr>
    </w:lvl>
    <w:lvl w:ilvl="4" w:tplc="6AA0D40E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 w:tplc="CCE624F6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3CC84B64">
      <w:numFmt w:val="bullet"/>
      <w:lvlText w:val="•"/>
      <w:lvlJc w:val="left"/>
      <w:pPr>
        <w:ind w:left="6963" w:hanging="360"/>
      </w:pPr>
      <w:rPr>
        <w:rFonts w:hint="default"/>
        <w:lang w:val="it-IT" w:eastAsia="it-IT" w:bidi="it-IT"/>
      </w:rPr>
    </w:lvl>
    <w:lvl w:ilvl="7" w:tplc="C0BA3236">
      <w:numFmt w:val="bullet"/>
      <w:lvlText w:val="•"/>
      <w:lvlJc w:val="left"/>
      <w:pPr>
        <w:ind w:left="7924" w:hanging="360"/>
      </w:pPr>
      <w:rPr>
        <w:rFonts w:hint="default"/>
        <w:lang w:val="it-IT" w:eastAsia="it-IT" w:bidi="it-IT"/>
      </w:rPr>
    </w:lvl>
    <w:lvl w:ilvl="8" w:tplc="D222FB5C">
      <w:numFmt w:val="bullet"/>
      <w:lvlText w:val="•"/>
      <w:lvlJc w:val="left"/>
      <w:pPr>
        <w:ind w:left="8885" w:hanging="360"/>
      </w:pPr>
      <w:rPr>
        <w:rFonts w:hint="default"/>
        <w:lang w:val="it-IT" w:eastAsia="it-IT" w:bidi="it-IT"/>
      </w:rPr>
    </w:lvl>
  </w:abstractNum>
  <w:abstractNum w:abstractNumId="2">
    <w:nsid w:val="76543EA9"/>
    <w:multiLevelType w:val="hybridMultilevel"/>
    <w:tmpl w:val="218A2D20"/>
    <w:lvl w:ilvl="0" w:tplc="7E4A55AC">
      <w:numFmt w:val="bullet"/>
      <w:lvlText w:val=""/>
      <w:lvlJc w:val="left"/>
      <w:pPr>
        <w:ind w:left="1194" w:hanging="360"/>
      </w:pPr>
      <w:rPr>
        <w:rFonts w:hint="default"/>
        <w:w w:val="100"/>
        <w:lang w:val="it-IT" w:eastAsia="it-IT" w:bidi="it-IT"/>
      </w:rPr>
    </w:lvl>
    <w:lvl w:ilvl="1" w:tplc="213ED386">
      <w:numFmt w:val="bullet"/>
      <w:lvlText w:val="•"/>
      <w:lvlJc w:val="left"/>
      <w:pPr>
        <w:ind w:left="2160" w:hanging="360"/>
      </w:pPr>
      <w:rPr>
        <w:rFonts w:hint="default"/>
        <w:lang w:val="it-IT" w:eastAsia="it-IT" w:bidi="it-IT"/>
      </w:rPr>
    </w:lvl>
    <w:lvl w:ilvl="2" w:tplc="7CB6D84E">
      <w:numFmt w:val="bullet"/>
      <w:lvlText w:val="•"/>
      <w:lvlJc w:val="left"/>
      <w:pPr>
        <w:ind w:left="3121" w:hanging="360"/>
      </w:pPr>
      <w:rPr>
        <w:rFonts w:hint="default"/>
        <w:lang w:val="it-IT" w:eastAsia="it-IT" w:bidi="it-IT"/>
      </w:rPr>
    </w:lvl>
    <w:lvl w:ilvl="3" w:tplc="CCA2123C">
      <w:numFmt w:val="bullet"/>
      <w:lvlText w:val="•"/>
      <w:lvlJc w:val="left"/>
      <w:pPr>
        <w:ind w:left="4081" w:hanging="360"/>
      </w:pPr>
      <w:rPr>
        <w:rFonts w:hint="default"/>
        <w:lang w:val="it-IT" w:eastAsia="it-IT" w:bidi="it-IT"/>
      </w:rPr>
    </w:lvl>
    <w:lvl w:ilvl="4" w:tplc="E2046BE4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 w:tplc="A2148C0E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5B6CAF36">
      <w:numFmt w:val="bullet"/>
      <w:lvlText w:val="•"/>
      <w:lvlJc w:val="left"/>
      <w:pPr>
        <w:ind w:left="6963" w:hanging="360"/>
      </w:pPr>
      <w:rPr>
        <w:rFonts w:hint="default"/>
        <w:lang w:val="it-IT" w:eastAsia="it-IT" w:bidi="it-IT"/>
      </w:rPr>
    </w:lvl>
    <w:lvl w:ilvl="7" w:tplc="40186E12">
      <w:numFmt w:val="bullet"/>
      <w:lvlText w:val="•"/>
      <w:lvlJc w:val="left"/>
      <w:pPr>
        <w:ind w:left="7924" w:hanging="360"/>
      </w:pPr>
      <w:rPr>
        <w:rFonts w:hint="default"/>
        <w:lang w:val="it-IT" w:eastAsia="it-IT" w:bidi="it-IT"/>
      </w:rPr>
    </w:lvl>
    <w:lvl w:ilvl="8" w:tplc="067AF9A6">
      <w:numFmt w:val="bullet"/>
      <w:lvlText w:val="•"/>
      <w:lvlJc w:val="left"/>
      <w:pPr>
        <w:ind w:left="8885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5B"/>
    <w:rsid w:val="000B2879"/>
    <w:rsid w:val="001638C3"/>
    <w:rsid w:val="0038191C"/>
    <w:rsid w:val="003A48EA"/>
    <w:rsid w:val="003D6F5B"/>
    <w:rsid w:val="003E38AE"/>
    <w:rsid w:val="004133B0"/>
    <w:rsid w:val="004200EA"/>
    <w:rsid w:val="005813DD"/>
    <w:rsid w:val="005B187F"/>
    <w:rsid w:val="006522E2"/>
    <w:rsid w:val="006A1879"/>
    <w:rsid w:val="00762993"/>
    <w:rsid w:val="008226A7"/>
    <w:rsid w:val="008309CC"/>
    <w:rsid w:val="00983507"/>
    <w:rsid w:val="009D3056"/>
    <w:rsid w:val="00A41378"/>
    <w:rsid w:val="00B505F4"/>
    <w:rsid w:val="00B71E88"/>
    <w:rsid w:val="00B94417"/>
    <w:rsid w:val="00BA166E"/>
    <w:rsid w:val="00C13B44"/>
    <w:rsid w:val="00C15C5B"/>
    <w:rsid w:val="00C625BA"/>
    <w:rsid w:val="00CB351B"/>
    <w:rsid w:val="00CE2842"/>
    <w:rsid w:val="00CF44C9"/>
    <w:rsid w:val="00D37C2D"/>
    <w:rsid w:val="00E36914"/>
    <w:rsid w:val="00E43B4A"/>
    <w:rsid w:val="00F0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A9606F-0431-4C73-B3CB-8BEAA950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7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20"/>
      <w:ind w:left="1117" w:hanging="361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6"/>
      <w:ind w:left="1194" w:hanging="361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"/>
      <w:ind w:left="1194" w:hanging="361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ind w:left="90" w:right="149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8226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6A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226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6A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309CC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C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C5B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13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valianuotolamez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5024</Characters>
  <Application>Microsoft Office Word</Application>
  <DocSecurity>0</DocSecurity>
  <Lines>73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Jessica</cp:lastModifiedBy>
  <cp:revision>2</cp:revision>
  <cp:lastPrinted>2021-05-31T16:37:00Z</cp:lastPrinted>
  <dcterms:created xsi:type="dcterms:W3CDTF">2021-06-09T09:12:00Z</dcterms:created>
  <dcterms:modified xsi:type="dcterms:W3CDTF">2021-06-09T09:12:00Z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2021-05-28T00:00:00Z</vt:filetime>
  </property>
</Properties>
</file>